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708" w:rsidRPr="00F3241E" w:rsidRDefault="00AB5708" w:rsidP="00AB570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3241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Жарты семестрлік </w:t>
      </w:r>
      <w:r w:rsidR="00F3241E" w:rsidRPr="00F3241E">
        <w:rPr>
          <w:rFonts w:ascii="Times New Roman" w:hAnsi="Times New Roman" w:cs="Times New Roman"/>
          <w:b/>
          <w:sz w:val="28"/>
          <w:szCs w:val="28"/>
          <w:lang w:val="en-US"/>
        </w:rPr>
        <w:t xml:space="preserve">MIDI TERM </w:t>
      </w:r>
      <w:r w:rsidRPr="00F3241E">
        <w:rPr>
          <w:rFonts w:ascii="Times New Roman" w:hAnsi="Times New Roman" w:cs="Times New Roman"/>
          <w:b/>
          <w:sz w:val="28"/>
          <w:szCs w:val="28"/>
          <w:lang w:val="kk-KZ"/>
        </w:rPr>
        <w:t>тапсырмалары</w:t>
      </w:r>
    </w:p>
    <w:p w:rsidR="00AB5708" w:rsidRDefault="00F3241E" w:rsidP="00F3241E">
      <w:pPr>
        <w:pStyle w:val="a3"/>
        <w:spacing w:after="0" w:line="240" w:lineRule="auto"/>
        <w:ind w:left="106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Бақылау мерзімі</w:t>
      </w:r>
      <w:r w:rsidRPr="00F3241E">
        <w:rPr>
          <w:rFonts w:ascii="Times New Roman" w:hAnsi="Times New Roman" w:cs="Times New Roman"/>
          <w:sz w:val="24"/>
          <w:szCs w:val="24"/>
          <w:lang w:val="kk-KZ"/>
        </w:rPr>
        <w:t xml:space="preserve"> – 7-8 </w:t>
      </w:r>
      <w:r>
        <w:rPr>
          <w:rFonts w:ascii="Times New Roman" w:hAnsi="Times New Roman" w:cs="Times New Roman"/>
          <w:sz w:val="24"/>
          <w:szCs w:val="24"/>
          <w:lang w:val="kk-KZ"/>
        </w:rPr>
        <w:t>апта</w:t>
      </w:r>
    </w:p>
    <w:p w:rsidR="00F3241E" w:rsidRDefault="00F3241E" w:rsidP="00F3241E">
      <w:pPr>
        <w:pStyle w:val="a3"/>
        <w:spacing w:after="0" w:line="240" w:lineRule="auto"/>
        <w:ind w:left="106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Бағасы </w:t>
      </w:r>
      <w:r w:rsidRPr="00F3241E">
        <w:rPr>
          <w:rFonts w:ascii="Times New Roman" w:hAnsi="Times New Roman" w:cs="Times New Roman"/>
          <w:sz w:val="24"/>
          <w:szCs w:val="24"/>
          <w:lang w:val="kk-KZ"/>
        </w:rPr>
        <w:t>-  100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бал. </w:t>
      </w:r>
    </w:p>
    <w:p w:rsidR="00F3241E" w:rsidRPr="00F3241E" w:rsidRDefault="00F3241E" w:rsidP="00F3241E">
      <w:pPr>
        <w:pStyle w:val="a3"/>
        <w:spacing w:after="0" w:line="240" w:lineRule="auto"/>
        <w:ind w:left="1065"/>
        <w:rPr>
          <w:rFonts w:ascii="Times New Roman" w:hAnsi="Times New Roman" w:cs="Times New Roman"/>
          <w:sz w:val="24"/>
          <w:szCs w:val="24"/>
          <w:lang w:val="kk-KZ"/>
        </w:rPr>
      </w:pPr>
    </w:p>
    <w:p w:rsidR="00F3241E" w:rsidRPr="00F3241E" w:rsidRDefault="00F3241E" w:rsidP="00F3241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3241E">
        <w:rPr>
          <w:rFonts w:ascii="Times New Roman" w:hAnsi="Times New Roman" w:cs="Times New Roman"/>
          <w:sz w:val="24"/>
          <w:szCs w:val="24"/>
          <w:lang w:val="kk-KZ"/>
        </w:rPr>
        <w:t>Қазақ тіліндегі сөзжасам жүйесі” пәнінің зерттеу нысаны. Өзге пәндермен байланысы. Түркологияда, қазақ тіл білімінде зерттелуі,  зерттеу тәсілдері.</w:t>
      </w:r>
    </w:p>
    <w:p w:rsidR="00F3241E" w:rsidRDefault="00F3241E" w:rsidP="00F3241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3241E">
        <w:rPr>
          <w:rFonts w:ascii="Times New Roman" w:hAnsi="Times New Roman" w:cs="Times New Roman"/>
          <w:sz w:val="24"/>
          <w:szCs w:val="24"/>
          <w:lang w:val="kk-KZ"/>
        </w:rPr>
        <w:t xml:space="preserve">Сөзжасам жүйесінің негізгі ұғымдары. </w:t>
      </w:r>
    </w:p>
    <w:p w:rsidR="00F3241E" w:rsidRPr="00F3241E" w:rsidRDefault="00F3241E" w:rsidP="00F3241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3241E">
        <w:rPr>
          <w:rFonts w:ascii="Times New Roman" w:hAnsi="Times New Roman" w:cs="Times New Roman"/>
          <w:sz w:val="24"/>
          <w:szCs w:val="24"/>
          <w:lang w:val="kk-KZ"/>
        </w:rPr>
        <w:t>Сөзжасамдық мағына, сөзжасамдық қалып, тәсіл, сөзжасамдық тип, сөзжасамдық тізбек, сөзжасамның негізд</w:t>
      </w:r>
      <w:bookmarkStart w:id="0" w:name="_GoBack"/>
      <w:bookmarkEnd w:id="0"/>
      <w:r w:rsidRPr="00F3241E">
        <w:rPr>
          <w:rFonts w:ascii="Times New Roman" w:hAnsi="Times New Roman" w:cs="Times New Roman"/>
          <w:sz w:val="24"/>
          <w:szCs w:val="24"/>
          <w:lang w:val="kk-KZ"/>
        </w:rPr>
        <w:t xml:space="preserve">ілігі, сөзжасамның жүйелілік сипаты </w:t>
      </w:r>
      <w:r w:rsidRPr="00F3241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3241E" w:rsidRDefault="00F3241E" w:rsidP="00F3241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3241E">
        <w:rPr>
          <w:rFonts w:ascii="Times New Roman" w:hAnsi="Times New Roman" w:cs="Times New Roman"/>
          <w:sz w:val="24"/>
          <w:szCs w:val="24"/>
          <w:lang w:val="kk-KZ"/>
        </w:rPr>
        <w:t xml:space="preserve">Сөзжасам мен атау теориясы. </w:t>
      </w:r>
    </w:p>
    <w:p w:rsidR="00F3241E" w:rsidRDefault="00F3241E" w:rsidP="00F3241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3241E">
        <w:rPr>
          <w:rFonts w:ascii="Times New Roman" w:hAnsi="Times New Roman" w:cs="Times New Roman"/>
          <w:sz w:val="24"/>
          <w:szCs w:val="24"/>
          <w:lang w:val="kk-KZ"/>
        </w:rPr>
        <w:t xml:space="preserve">Ұғым мен ой,  атау, таңба арасындағы байланыс. </w:t>
      </w:r>
    </w:p>
    <w:p w:rsidR="00F3241E" w:rsidRDefault="00F3241E" w:rsidP="00F3241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3241E">
        <w:rPr>
          <w:rFonts w:ascii="Times New Roman" w:hAnsi="Times New Roman" w:cs="Times New Roman"/>
          <w:sz w:val="24"/>
          <w:szCs w:val="24"/>
          <w:lang w:val="kk-KZ"/>
        </w:rPr>
        <w:t xml:space="preserve">Сөзжасамның объективтілігі мен субьективтілігі туралы. </w:t>
      </w:r>
    </w:p>
    <w:p w:rsidR="00F3241E" w:rsidRPr="00F3241E" w:rsidRDefault="00F3241E" w:rsidP="00F3241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3241E">
        <w:rPr>
          <w:rFonts w:ascii="Times New Roman" w:hAnsi="Times New Roman" w:cs="Times New Roman"/>
          <w:sz w:val="24"/>
          <w:szCs w:val="24"/>
          <w:lang w:val="kk-KZ"/>
        </w:rPr>
        <w:t>Әлемдік тіл біліміндегі негізгі көзқарастарға шолу</w:t>
      </w:r>
      <w:r w:rsidRPr="00F3241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3241E" w:rsidRDefault="00F3241E" w:rsidP="00F3241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3241E">
        <w:rPr>
          <w:rFonts w:ascii="Times New Roman" w:hAnsi="Times New Roman" w:cs="Times New Roman"/>
          <w:sz w:val="24"/>
          <w:szCs w:val="24"/>
          <w:lang w:val="kk-KZ"/>
        </w:rPr>
        <w:t xml:space="preserve">Сөзжасам және мотивация (негіздеме). </w:t>
      </w:r>
    </w:p>
    <w:p w:rsidR="00F3241E" w:rsidRPr="00F3241E" w:rsidRDefault="00F3241E" w:rsidP="00F3241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3241E">
        <w:rPr>
          <w:rFonts w:ascii="Times New Roman" w:hAnsi="Times New Roman" w:cs="Times New Roman"/>
          <w:sz w:val="24"/>
          <w:szCs w:val="24"/>
          <w:lang w:val="kk-KZ"/>
        </w:rPr>
        <w:t>Сөзжасау процесінің негізгі ерекшелігі, жалпы мен жеке, алғашқы ұғым мен түсініктің негізінде жасалатын екіншілік мағына. Оның көрінісі мен мағынасы</w:t>
      </w:r>
      <w:r w:rsidRPr="00F3241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3241E" w:rsidRDefault="00F3241E" w:rsidP="00F3241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3241E">
        <w:rPr>
          <w:rFonts w:ascii="Times New Roman" w:hAnsi="Times New Roman" w:cs="Times New Roman"/>
          <w:sz w:val="24"/>
          <w:szCs w:val="24"/>
          <w:lang w:val="kk-KZ"/>
        </w:rPr>
        <w:t xml:space="preserve">Туынды сөздің анықтамасы, термин ретінде қолданылуы, туынды сөздің ерекше белгілері, семантикалық сипаттамасы. </w:t>
      </w:r>
    </w:p>
    <w:p w:rsidR="00F3241E" w:rsidRPr="00F3241E" w:rsidRDefault="00F3241E" w:rsidP="00F3241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3241E">
        <w:rPr>
          <w:rFonts w:ascii="Times New Roman" w:hAnsi="Times New Roman" w:cs="Times New Roman"/>
          <w:sz w:val="24"/>
          <w:szCs w:val="24"/>
          <w:lang w:val="kk-KZ"/>
        </w:rPr>
        <w:t xml:space="preserve">Туынды сөздің мотивациялық негізділігі мен номинативтік ерекшелігі </w:t>
      </w:r>
      <w:r w:rsidRPr="00F3241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3241E" w:rsidRPr="00F3241E" w:rsidRDefault="00F3241E" w:rsidP="00F3241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3241E">
        <w:rPr>
          <w:rFonts w:ascii="Times New Roman" w:hAnsi="Times New Roman" w:cs="Times New Roman"/>
          <w:sz w:val="24"/>
          <w:szCs w:val="24"/>
          <w:lang w:val="kk-KZ"/>
        </w:rPr>
        <w:t xml:space="preserve">Сөзжасамдық тәсілдер </w:t>
      </w:r>
      <w:r w:rsidRPr="00F3241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3241E" w:rsidRDefault="00F3241E" w:rsidP="00F3241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3241E">
        <w:rPr>
          <w:rFonts w:ascii="Times New Roman" w:hAnsi="Times New Roman" w:cs="Times New Roman"/>
          <w:sz w:val="24"/>
          <w:szCs w:val="24"/>
          <w:lang w:val="kk-KZ"/>
        </w:rPr>
        <w:t xml:space="preserve">Сөзжасам тәсілдері, олардың түрі, ерекшеліктері. </w:t>
      </w:r>
    </w:p>
    <w:p w:rsidR="00F3241E" w:rsidRPr="00F3241E" w:rsidRDefault="00F3241E" w:rsidP="00F3241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3241E">
        <w:rPr>
          <w:rFonts w:ascii="Times New Roman" w:hAnsi="Times New Roman" w:cs="Times New Roman"/>
          <w:sz w:val="24"/>
          <w:szCs w:val="24"/>
          <w:lang w:val="kk-KZ"/>
        </w:rPr>
        <w:t>Фонетикалық сөзжасам. Оның негізгі сөзжасамдық қалыптары</w:t>
      </w:r>
      <w:r w:rsidRPr="00F3241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3241E" w:rsidRDefault="00F3241E" w:rsidP="00F3241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3241E">
        <w:rPr>
          <w:rFonts w:ascii="Times New Roman" w:hAnsi="Times New Roman" w:cs="Times New Roman"/>
          <w:sz w:val="24"/>
          <w:szCs w:val="24"/>
          <w:lang w:val="kk-KZ"/>
        </w:rPr>
        <w:t xml:space="preserve">Синтетикалық сөзжасам. </w:t>
      </w:r>
    </w:p>
    <w:p w:rsidR="00F3241E" w:rsidRDefault="00F3241E" w:rsidP="00F3241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3241E">
        <w:rPr>
          <w:rFonts w:ascii="Times New Roman" w:hAnsi="Times New Roman" w:cs="Times New Roman"/>
          <w:sz w:val="24"/>
          <w:szCs w:val="24"/>
          <w:lang w:val="kk-KZ"/>
        </w:rPr>
        <w:t xml:space="preserve">Зат есім сөздердің синтетикалық сөзжасамына толық талдау жасау. Олардың семантикалық қырын ашу. </w:t>
      </w:r>
    </w:p>
    <w:p w:rsidR="00F3241E" w:rsidRPr="00F3241E" w:rsidRDefault="00F3241E" w:rsidP="00F3241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3241E">
        <w:rPr>
          <w:rFonts w:ascii="Times New Roman" w:hAnsi="Times New Roman" w:cs="Times New Roman"/>
          <w:sz w:val="24"/>
          <w:szCs w:val="24"/>
          <w:lang w:val="kk-KZ"/>
        </w:rPr>
        <w:t>Синтетикалық сөзжасамды мотивациялық, номинациялық аспектіден талдау</w:t>
      </w:r>
      <w:r w:rsidRPr="00F3241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32184" w:rsidRPr="00F3241E" w:rsidRDefault="00F3241E" w:rsidP="00F3241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F3241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sectPr w:rsidR="00F32184" w:rsidRPr="00F32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A618B"/>
    <w:multiLevelType w:val="hybridMultilevel"/>
    <w:tmpl w:val="7C6488E4"/>
    <w:lvl w:ilvl="0" w:tplc="334C649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25115"/>
    <w:multiLevelType w:val="hybridMultilevel"/>
    <w:tmpl w:val="C2D288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4E87DCB"/>
    <w:multiLevelType w:val="hybridMultilevel"/>
    <w:tmpl w:val="139A5F68"/>
    <w:lvl w:ilvl="0" w:tplc="F99ECA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A90E05"/>
    <w:multiLevelType w:val="hybridMultilevel"/>
    <w:tmpl w:val="57C8EC68"/>
    <w:lvl w:ilvl="0" w:tplc="254E8E8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335F50"/>
    <w:multiLevelType w:val="hybridMultilevel"/>
    <w:tmpl w:val="7CE4C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913"/>
    <w:rsid w:val="00AB5708"/>
    <w:rsid w:val="00D07F65"/>
    <w:rsid w:val="00DD5913"/>
    <w:rsid w:val="00F32184"/>
    <w:rsid w:val="00F3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7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7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Anar</dc:creator>
  <cp:lastModifiedBy>Anar</cp:lastModifiedBy>
  <cp:revision>3</cp:revision>
  <dcterms:created xsi:type="dcterms:W3CDTF">2014-12-25T19:46:00Z</dcterms:created>
  <dcterms:modified xsi:type="dcterms:W3CDTF">2014-12-25T19:51:00Z</dcterms:modified>
</cp:coreProperties>
</file>